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0AA8" w14:textId="58ACEC6F" w:rsidR="00EB76A4" w:rsidRPr="00A62408" w:rsidRDefault="00A62408" w:rsidP="00A62408">
      <w:pPr>
        <w:jc w:val="center"/>
        <w:rPr>
          <w:rFonts w:asciiTheme="minorHAnsi" w:hAnsiTheme="minorHAnsi" w:cstheme="minorHAnsi"/>
          <w:sz w:val="36"/>
          <w:szCs w:val="36"/>
        </w:rPr>
      </w:pPr>
      <w:r w:rsidRPr="00A62408">
        <w:rPr>
          <w:rFonts w:asciiTheme="minorHAnsi" w:hAnsiTheme="minorHAnsi" w:cstheme="minorHAnsi"/>
          <w:b/>
          <w:sz w:val="36"/>
          <w:szCs w:val="36"/>
        </w:rPr>
        <w:t xml:space="preserve">COMUNE DI </w:t>
      </w:r>
      <w:r w:rsidR="00E41BC0">
        <w:rPr>
          <w:rFonts w:asciiTheme="minorHAnsi" w:hAnsiTheme="minorHAnsi" w:cstheme="minorHAnsi"/>
          <w:b/>
          <w:sz w:val="36"/>
          <w:szCs w:val="36"/>
        </w:rPr>
        <w:t>BRUGNATO</w:t>
      </w:r>
    </w:p>
    <w:p w14:paraId="39004834" w14:textId="77777777" w:rsidR="003D6461" w:rsidRPr="003D6461" w:rsidRDefault="003D6461" w:rsidP="00C97DDB">
      <w:pPr>
        <w:spacing w:after="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6461">
        <w:rPr>
          <w:rFonts w:asciiTheme="minorHAnsi" w:hAnsiTheme="minorHAnsi" w:cstheme="minorHAnsi"/>
          <w:b/>
          <w:sz w:val="24"/>
          <w:szCs w:val="24"/>
        </w:rPr>
        <w:t>AVVISO PER L’ATTRIBUZIONE DI DIFFERENZIALI STIPENDIALI</w:t>
      </w:r>
    </w:p>
    <w:p w14:paraId="6524DBFB" w14:textId="5EAF9720" w:rsidR="00B2362D" w:rsidRPr="003D6461" w:rsidRDefault="00A62408" w:rsidP="00C97DDB">
      <w:pPr>
        <w:spacing w:after="0" w:line="320" w:lineRule="exac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6461">
        <w:rPr>
          <w:rFonts w:asciiTheme="minorHAnsi" w:hAnsiTheme="minorHAnsi" w:cstheme="minorHAnsi"/>
          <w:b/>
          <w:sz w:val="24"/>
          <w:szCs w:val="24"/>
        </w:rPr>
        <w:t xml:space="preserve">ANNO </w:t>
      </w:r>
      <w:r w:rsidR="00B2362D" w:rsidRPr="003D6461">
        <w:rPr>
          <w:rFonts w:asciiTheme="minorHAnsi" w:hAnsiTheme="minorHAnsi" w:cstheme="minorHAnsi"/>
          <w:b/>
          <w:sz w:val="24"/>
          <w:szCs w:val="24"/>
        </w:rPr>
        <w:t>202</w:t>
      </w:r>
      <w:r w:rsidR="00A21C3C">
        <w:rPr>
          <w:rFonts w:asciiTheme="minorHAnsi" w:hAnsiTheme="minorHAnsi" w:cstheme="minorHAnsi"/>
          <w:b/>
          <w:sz w:val="24"/>
          <w:szCs w:val="24"/>
        </w:rPr>
        <w:t>5</w:t>
      </w:r>
    </w:p>
    <w:p w14:paraId="40D4D183" w14:textId="77777777" w:rsidR="00C97DDB" w:rsidRDefault="00C97DDB" w:rsidP="003D6461">
      <w:p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0AAF66D" w14:textId="4E3C523A" w:rsidR="000E3544" w:rsidRPr="003D6461" w:rsidRDefault="003D6461" w:rsidP="003D6461">
      <w:pPr>
        <w:spacing w:line="32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D6461">
        <w:rPr>
          <w:rFonts w:asciiTheme="minorHAnsi" w:hAnsiTheme="minorHAnsi" w:cstheme="minorHAnsi"/>
          <w:sz w:val="24"/>
          <w:szCs w:val="24"/>
        </w:rPr>
        <w:t xml:space="preserve">Il </w:t>
      </w:r>
      <w:r w:rsidR="00A62408" w:rsidRPr="003D6461">
        <w:rPr>
          <w:rFonts w:asciiTheme="minorHAnsi" w:hAnsiTheme="minorHAnsi" w:cstheme="minorHAnsi"/>
          <w:sz w:val="24"/>
          <w:szCs w:val="24"/>
        </w:rPr>
        <w:t>Responsabile del Personale del Comune d</w:t>
      </w:r>
      <w:r w:rsidR="00E41BC0">
        <w:rPr>
          <w:rFonts w:asciiTheme="minorHAnsi" w:hAnsiTheme="minorHAnsi" w:cstheme="minorHAnsi"/>
          <w:sz w:val="24"/>
          <w:szCs w:val="24"/>
        </w:rPr>
        <w:t>i Brugnato</w:t>
      </w:r>
    </w:p>
    <w:p w14:paraId="604203D5" w14:textId="30EF170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b/>
          <w:bCs/>
          <w:sz w:val="24"/>
          <w:szCs w:val="24"/>
        </w:rPr>
        <w:t>VISTO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:</w:t>
      </w:r>
    </w:p>
    <w:p w14:paraId="631C71F9" w14:textId="45DF0C2B" w:rsidR="003D6461" w:rsidRPr="003D6461" w:rsidRDefault="003D6461" w:rsidP="003D64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il CCNL 16 novembre 2022 per il comparto funzioni locali che ha disciplinato, tra l’altro, il nuovo sistema di classificazione del personale del comparto regioni - autonomie locali, stabilendo che il sistema di classificazione del personale è articolato in quattro aree, denominate rispettivamente area degli operatori (ex cat. A), area degli operatori esperti (ex cat. B), area degli istruttori (ex cat. C) e area dei funzionari e delle elevate qualificazioni (ex cat. D). Nelle aree è previsto un unico accesso corrispondente alla posizione economica iniziale di ciascuna area;</w:t>
      </w:r>
    </w:p>
    <w:p w14:paraId="13B2D36A" w14:textId="07486197" w:rsidR="003D6461" w:rsidRPr="003D6461" w:rsidRDefault="003D6461" w:rsidP="003D64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l’articolo 14 del richiamato CCNL, in materia di progressioni economiche all’interno delle aree, che stabilisce che, nel corso della vita lavorativa, possono essere attribuiti uno o più differenziali stipendiali di pari importo – da intendersi come incrementi stabili dello stipendio – “al fine di remunerare il maggior grado di competenza professionale progressivamente acquisito dai dipendenti nello svolgimento delle funzioni proprie dell’area” (cfr. comma 1). Inoltre, che i differenziali stipendiali, nel limite delle risorse effettivamente disponibili, sono riconosciuti, in modo selettivo, ad una quota limitata di dipendenti nei modi e con i criteri definiti con la contrattazione integrativa. Per l’attribuzione dei differenziali, in particolare, si tiene conto delle risultanze della valutazione della performance individuale del triennio che precede l'anno in cui è adottata la decisione di attivazione dell'istituto, tenendo conto eventualmente a tal fine anche dell'esperienza maturata negli ambiti professionali di riferimento, nonché delle competenze acquisite e certificate a seguito di processi formativi. Gli oneri relativi al pagamento dei maggiori compensi spettanti al personale che ha beneficiato della disciplina sulle progressioni economiche all’interno delle aree sono interamente a carico della componente stabile del Fondo risorse decentrate di cui all'articolo 79 del medesimo CCNL;</w:t>
      </w:r>
    </w:p>
    <w:p w14:paraId="4A3EEBB6" w14:textId="5C6CDAAC" w:rsidR="003D6461" w:rsidRPr="003D6461" w:rsidRDefault="003D6461" w:rsidP="003D64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l’accordo economico annuale per l’anno 202</w:t>
      </w:r>
      <w:r w:rsidR="00681850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approvato con deliberazione di Giunta comunale </w:t>
      </w:r>
      <w:r w:rsidR="00736566" w:rsidRPr="008D31F1">
        <w:rPr>
          <w:rFonts w:asciiTheme="minorHAnsi" w:eastAsiaTheme="minorHAnsi" w:hAnsiTheme="minorHAnsi" w:cstheme="minorHAnsi"/>
          <w:sz w:val="24"/>
          <w:szCs w:val="24"/>
        </w:rPr>
        <w:t xml:space="preserve">n. </w:t>
      </w:r>
      <w:r w:rsidR="00681850">
        <w:rPr>
          <w:rFonts w:asciiTheme="minorHAnsi" w:eastAsiaTheme="minorHAnsi" w:hAnsiTheme="minorHAnsi" w:cstheme="minorHAnsi"/>
          <w:sz w:val="24"/>
          <w:szCs w:val="24"/>
        </w:rPr>
        <w:t>96</w:t>
      </w:r>
      <w:r w:rsidR="00736566" w:rsidRPr="008D31F1">
        <w:rPr>
          <w:rFonts w:asciiTheme="minorHAnsi" w:eastAsiaTheme="minorHAnsi" w:hAnsiTheme="minorHAnsi" w:cstheme="minorHAnsi"/>
          <w:sz w:val="24"/>
          <w:szCs w:val="24"/>
        </w:rPr>
        <w:t xml:space="preserve"> del 1</w:t>
      </w:r>
      <w:r w:rsidR="00681850">
        <w:rPr>
          <w:rFonts w:asciiTheme="minorHAnsi" w:eastAsiaTheme="minorHAnsi" w:hAnsiTheme="minorHAnsi" w:cstheme="minorHAnsi"/>
          <w:sz w:val="24"/>
          <w:szCs w:val="24"/>
        </w:rPr>
        <w:t>0</w:t>
      </w:r>
      <w:r w:rsidR="00736566" w:rsidRPr="008D31F1">
        <w:rPr>
          <w:rFonts w:asciiTheme="minorHAnsi" w:eastAsiaTheme="minorHAnsi" w:hAnsiTheme="minorHAnsi" w:cstheme="minorHAnsi"/>
          <w:sz w:val="24"/>
          <w:szCs w:val="24"/>
        </w:rPr>
        <w:t>.12.202</w:t>
      </w:r>
      <w:r w:rsidR="00681850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, nel quale la somma stabilita a tal fine 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 xml:space="preserve">ammonta ad € </w:t>
      </w:r>
      <w:r w:rsidR="00681850">
        <w:rPr>
          <w:rFonts w:asciiTheme="minorHAnsi" w:eastAsiaTheme="minorHAnsi" w:hAnsiTheme="minorHAnsi" w:cstheme="minorHAnsi"/>
          <w:sz w:val="24"/>
          <w:szCs w:val="24"/>
        </w:rPr>
        <w:t>650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>,00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00BA54E3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CE1C1B8" w14:textId="6AE57B5B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b/>
          <w:bCs/>
          <w:sz w:val="24"/>
          <w:szCs w:val="24"/>
        </w:rPr>
        <w:t>CONSIDERATO CHE</w:t>
      </w:r>
    </w:p>
    <w:p w14:paraId="4079BB35" w14:textId="4A639DA0" w:rsidR="003D6461" w:rsidRPr="003D6461" w:rsidRDefault="003D6461" w:rsidP="003D64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con Deliberazione di G.C. n</w:t>
      </w:r>
      <w:r w:rsidR="00662E58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9</w:t>
      </w:r>
      <w:r w:rsidR="00EF2886">
        <w:rPr>
          <w:rFonts w:asciiTheme="minorHAnsi" w:eastAsiaTheme="minorHAnsi" w:hAnsiTheme="minorHAnsi" w:cstheme="minorHAnsi"/>
          <w:sz w:val="24"/>
          <w:szCs w:val="24"/>
        </w:rPr>
        <w:t>6</w:t>
      </w:r>
      <w:r w:rsidR="00662E58" w:rsidRPr="008D31F1">
        <w:rPr>
          <w:rFonts w:asciiTheme="minorHAnsi" w:eastAsiaTheme="minorHAnsi" w:hAnsiTheme="minorHAnsi" w:cstheme="minorHAnsi"/>
          <w:sz w:val="24"/>
          <w:szCs w:val="24"/>
        </w:rPr>
        <w:t xml:space="preserve"> del 1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0</w:t>
      </w:r>
      <w:r w:rsidR="00662E58" w:rsidRPr="008D31F1">
        <w:rPr>
          <w:rFonts w:asciiTheme="minorHAnsi" w:eastAsiaTheme="minorHAnsi" w:hAnsiTheme="minorHAnsi" w:cstheme="minorHAnsi"/>
          <w:sz w:val="24"/>
          <w:szCs w:val="24"/>
        </w:rPr>
        <w:t>.12.202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5</w:t>
      </w:r>
      <w:r w:rsidR="00662E5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è stato preso atto dell’ipotesi del CCDI 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 xml:space="preserve">del Comune di </w:t>
      </w:r>
      <w:r w:rsidR="00662E58" w:rsidRPr="00662E58">
        <w:rPr>
          <w:rFonts w:asciiTheme="minorHAnsi" w:eastAsiaTheme="minorHAnsi" w:hAnsiTheme="minorHAnsi" w:cstheme="minorHAnsi"/>
          <w:sz w:val="24"/>
          <w:szCs w:val="24"/>
        </w:rPr>
        <w:t>Brugnato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F2886">
        <w:rPr>
          <w:rFonts w:asciiTheme="minorHAnsi" w:eastAsiaTheme="minorHAnsi" w:hAnsiTheme="minorHAnsi" w:cstheme="minorHAnsi"/>
          <w:sz w:val="24"/>
          <w:szCs w:val="24"/>
        </w:rPr>
        <w:t>per l’anno 202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>, che disciplina la procedura per l’applicazione dell’istituto delle progressioni economiche all’interno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delle aree";</w:t>
      </w:r>
    </w:p>
    <w:p w14:paraId="0A1B4B23" w14:textId="1EC8384C" w:rsidR="003D6461" w:rsidRPr="003D6461" w:rsidRDefault="003D6461" w:rsidP="003D646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dal complesso delle disposizioni del vigente contratto collettivo e dal CCDI siglato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definitivamente con le principali sigle sindacali 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 xml:space="preserve">in data </w:t>
      </w:r>
      <w:r w:rsidR="00EF2886">
        <w:rPr>
          <w:rFonts w:asciiTheme="minorHAnsi" w:eastAsiaTheme="minorHAnsi" w:hAnsiTheme="minorHAnsi" w:cstheme="minorHAnsi"/>
          <w:sz w:val="24"/>
          <w:szCs w:val="24"/>
        </w:rPr>
        <w:t>1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9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>.12.202</w:t>
      </w:r>
      <w:r w:rsidR="00521140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662E58">
        <w:rPr>
          <w:rFonts w:asciiTheme="minorHAnsi" w:eastAsiaTheme="minorHAnsi" w:hAnsiTheme="minorHAnsi" w:cstheme="minorHAnsi"/>
          <w:sz w:val="24"/>
          <w:szCs w:val="24"/>
        </w:rPr>
        <w:t xml:space="preserve"> emerge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quanto segue:</w:t>
      </w:r>
    </w:p>
    <w:p w14:paraId="26AAE6F5" w14:textId="61D0C38C" w:rsidR="003D6461" w:rsidRPr="003D6461" w:rsidRDefault="003D6461" w:rsidP="00C97D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possono partecipare alla procedura selettiva in oggetto i dipendenti che negli ultimi </w:t>
      </w:r>
      <w:r w:rsidR="005122AF">
        <w:rPr>
          <w:rFonts w:asciiTheme="minorHAnsi" w:eastAsiaTheme="minorHAnsi" w:hAnsiTheme="minorHAnsi" w:cstheme="minorHAnsi"/>
          <w:sz w:val="24"/>
          <w:szCs w:val="24"/>
        </w:rPr>
        <w:t>2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anni non hanno beneficiato di alcuna progressione economica;</w:t>
      </w:r>
    </w:p>
    <w:p w14:paraId="36EF9870" w14:textId="6CB0FA16" w:rsidR="003D6461" w:rsidRPr="003D6461" w:rsidRDefault="003D6461" w:rsidP="00C97D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è necessario formare una graduatoria di merito dei partecipanti alla procedura selettiva nell’ambito di ciascuna area;</w:t>
      </w:r>
    </w:p>
    <w:p w14:paraId="20B7CE17" w14:textId="06E58265" w:rsidR="003D6461" w:rsidRPr="003D6461" w:rsidRDefault="003D6461" w:rsidP="00C97D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20" w:lineRule="exact"/>
        <w:ind w:left="720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possono essere attribuiti massimo 100 punti per ciascun dipendente di cui:</w:t>
      </w:r>
    </w:p>
    <w:p w14:paraId="466A142F" w14:textId="50CBA80E" w:rsidR="003D6461" w:rsidRPr="003D6461" w:rsidRDefault="0046624A" w:rsidP="00C97D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108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70</w:t>
      </w:r>
      <w:r w:rsidR="003D6461" w:rsidRPr="003D6461">
        <w:rPr>
          <w:rFonts w:asciiTheme="minorHAnsi" w:eastAsiaTheme="minorHAnsi" w:hAnsiTheme="minorHAnsi" w:cstheme="minorHAnsi"/>
          <w:sz w:val="24"/>
          <w:szCs w:val="24"/>
        </w:rPr>
        <w:t xml:space="preserve"> punti per la media delle ultime tre valutazioni individuali annuali conseguite;</w:t>
      </w:r>
    </w:p>
    <w:p w14:paraId="6E952204" w14:textId="7C0E0D3D" w:rsidR="003D6461" w:rsidRPr="003D6461" w:rsidRDefault="0046624A" w:rsidP="00C97D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1080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30 </w:t>
      </w:r>
      <w:r w:rsidR="003D6461" w:rsidRPr="003D6461">
        <w:rPr>
          <w:rFonts w:asciiTheme="minorHAnsi" w:eastAsiaTheme="minorHAnsi" w:hAnsiTheme="minorHAnsi" w:cstheme="minorHAnsi"/>
          <w:sz w:val="24"/>
          <w:szCs w:val="24"/>
        </w:rPr>
        <w:t>punti per l’esperienza maturata;</w:t>
      </w:r>
    </w:p>
    <w:p w14:paraId="32562A9B" w14:textId="77777777" w:rsidR="0046624A" w:rsidRDefault="0046624A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F6E60CF" w14:textId="421ECAC8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Tutto ciò premesso e considerato, che costituisce parte integrante dell'avviso di selezione:</w:t>
      </w:r>
    </w:p>
    <w:p w14:paraId="7393AEA7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0884C543" w14:textId="543AEC9A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b/>
          <w:bCs/>
          <w:sz w:val="24"/>
          <w:szCs w:val="24"/>
        </w:rPr>
        <w:t>RENDE NOTO</w:t>
      </w:r>
    </w:p>
    <w:p w14:paraId="3500C7A0" w14:textId="6ABA5766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che al fine di avviare la selezione per l'attribuzione dei differenziali economici ai dipendenti aventi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diritto del Comune di </w:t>
      </w:r>
      <w:r w:rsidR="0046624A">
        <w:rPr>
          <w:rFonts w:asciiTheme="minorHAnsi" w:eastAsiaTheme="minorHAnsi" w:hAnsiTheme="minorHAnsi" w:cstheme="minorHAnsi"/>
          <w:sz w:val="24"/>
          <w:szCs w:val="24"/>
        </w:rPr>
        <w:t>Brugnato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, secondo i criteri stabiliti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nel CCDI </w:t>
      </w:r>
      <w:r w:rsidR="00CD0E35">
        <w:rPr>
          <w:rFonts w:asciiTheme="minorHAnsi" w:eastAsiaTheme="minorHAnsi" w:hAnsiTheme="minorHAnsi" w:cstheme="minorHAnsi"/>
          <w:sz w:val="24"/>
          <w:szCs w:val="24"/>
        </w:rPr>
        <w:t>anno 202</w:t>
      </w:r>
      <w:r w:rsidR="00D95D07">
        <w:rPr>
          <w:rFonts w:asciiTheme="minorHAnsi" w:eastAsiaTheme="minorHAnsi" w:hAnsiTheme="minorHAnsi" w:cstheme="minorHAnsi"/>
          <w:sz w:val="24"/>
          <w:szCs w:val="24"/>
        </w:rPr>
        <w:t>5</w:t>
      </w:r>
      <w:r w:rsidR="00CD0E35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sottoscritto in </w:t>
      </w:r>
      <w:r w:rsidRPr="0046624A">
        <w:rPr>
          <w:rFonts w:asciiTheme="minorHAnsi" w:eastAsiaTheme="minorHAnsi" w:hAnsiTheme="minorHAnsi" w:cstheme="minorHAnsi"/>
          <w:sz w:val="24"/>
          <w:szCs w:val="24"/>
        </w:rPr>
        <w:t xml:space="preserve">data </w:t>
      </w:r>
      <w:r w:rsidR="00CD0E35">
        <w:rPr>
          <w:rFonts w:asciiTheme="minorHAnsi" w:eastAsiaTheme="minorHAnsi" w:hAnsiTheme="minorHAnsi" w:cstheme="minorHAnsi"/>
          <w:sz w:val="24"/>
          <w:szCs w:val="24"/>
        </w:rPr>
        <w:t>18</w:t>
      </w:r>
      <w:r w:rsidRPr="0046624A">
        <w:rPr>
          <w:rFonts w:asciiTheme="minorHAnsi" w:eastAsiaTheme="minorHAnsi" w:hAnsiTheme="minorHAnsi" w:cstheme="minorHAnsi"/>
          <w:sz w:val="24"/>
          <w:szCs w:val="24"/>
        </w:rPr>
        <w:t>.12.202</w:t>
      </w:r>
      <w:r w:rsidR="00CD0E35">
        <w:rPr>
          <w:rFonts w:asciiTheme="minorHAnsi" w:eastAsiaTheme="minorHAnsi" w:hAnsiTheme="minorHAnsi" w:cstheme="minorHAnsi"/>
          <w:sz w:val="24"/>
          <w:szCs w:val="24"/>
        </w:rPr>
        <w:t>4</w:t>
      </w:r>
      <w:r w:rsidRPr="0046624A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1C2F0E0E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9F71F7D" w14:textId="63144885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b/>
          <w:bCs/>
          <w:sz w:val="24"/>
          <w:szCs w:val="24"/>
        </w:rPr>
        <w:t>È INDETTA</w:t>
      </w:r>
    </w:p>
    <w:p w14:paraId="3A09F581" w14:textId="6AC5D74C" w:rsidR="00B26DB9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la procedura per l'attribuzione dei differenziali economici per l'anno 202</w:t>
      </w:r>
      <w:r w:rsidR="00D95D07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;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7F609556" w14:textId="58406906" w:rsidR="003D6461" w:rsidRPr="00CB14AD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B14AD">
        <w:rPr>
          <w:rFonts w:asciiTheme="minorHAnsi" w:eastAsiaTheme="minorHAnsi" w:hAnsiTheme="minorHAnsi" w:cstheme="minorHAnsi"/>
          <w:sz w:val="24"/>
          <w:szCs w:val="24"/>
        </w:rPr>
        <w:t>POSTI MESSI A BANDO</w:t>
      </w:r>
    </w:p>
    <w:p w14:paraId="7276DE0A" w14:textId="5F43A950" w:rsidR="003D6461" w:rsidRPr="00CB14AD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B14AD">
        <w:rPr>
          <w:rFonts w:asciiTheme="minorHAnsi" w:eastAsiaTheme="minorHAnsi" w:hAnsiTheme="minorHAnsi" w:cstheme="minorHAnsi"/>
          <w:sz w:val="24"/>
          <w:szCs w:val="24"/>
        </w:rPr>
        <w:t xml:space="preserve">n. </w:t>
      </w:r>
      <w:r w:rsidR="00D95D07">
        <w:rPr>
          <w:rFonts w:asciiTheme="minorHAnsi" w:eastAsiaTheme="minorHAnsi" w:hAnsiTheme="minorHAnsi" w:cstheme="minorHAnsi"/>
          <w:sz w:val="24"/>
          <w:szCs w:val="24"/>
        </w:rPr>
        <w:t>1</w:t>
      </w:r>
      <w:r w:rsidRPr="00CB14AD">
        <w:rPr>
          <w:rFonts w:asciiTheme="minorHAnsi" w:eastAsiaTheme="minorHAnsi" w:hAnsiTheme="minorHAnsi" w:cstheme="minorHAnsi"/>
          <w:sz w:val="24"/>
          <w:szCs w:val="24"/>
        </w:rPr>
        <w:t xml:space="preserve"> nell’area degli </w:t>
      </w:r>
      <w:r w:rsidR="001D1ED0">
        <w:rPr>
          <w:rFonts w:asciiTheme="minorHAnsi" w:eastAsiaTheme="minorHAnsi" w:hAnsiTheme="minorHAnsi" w:cstheme="minorHAnsi"/>
          <w:sz w:val="24"/>
          <w:szCs w:val="24"/>
        </w:rPr>
        <w:t>operatori esperti</w:t>
      </w:r>
      <w:r w:rsidRPr="00CB14AD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77EEE3AB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62CBB07" w14:textId="27C2D194" w:rsidR="003D6461" w:rsidRPr="00146926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146926">
        <w:rPr>
          <w:rFonts w:asciiTheme="minorHAnsi" w:eastAsiaTheme="minorHAnsi" w:hAnsiTheme="minorHAnsi" w:cstheme="minorHAnsi"/>
          <w:b/>
          <w:bCs/>
          <w:sz w:val="24"/>
          <w:szCs w:val="24"/>
        </w:rPr>
        <w:t>REQUISITI DI AMMISSIONE</w:t>
      </w:r>
    </w:p>
    <w:p w14:paraId="0D0FDC5B" w14:textId="7EEA65C2" w:rsidR="003D6461" w:rsidRPr="00146926" w:rsidRDefault="003D6461" w:rsidP="00B26DB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46926">
        <w:rPr>
          <w:rFonts w:asciiTheme="minorHAnsi" w:eastAsiaTheme="minorHAnsi" w:hAnsiTheme="minorHAnsi" w:cstheme="minorHAnsi"/>
          <w:sz w:val="24"/>
          <w:szCs w:val="24"/>
        </w:rPr>
        <w:t>essere dipendenti dell’Amministrazione comunale;</w:t>
      </w:r>
    </w:p>
    <w:p w14:paraId="683548C4" w14:textId="34C3B4CE" w:rsidR="00146926" w:rsidRPr="00146926" w:rsidRDefault="003D6461" w:rsidP="0068496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46926">
        <w:rPr>
          <w:rFonts w:asciiTheme="minorHAnsi" w:eastAsiaTheme="minorHAnsi" w:hAnsiTheme="minorHAnsi" w:cstheme="minorHAnsi"/>
          <w:sz w:val="24"/>
          <w:szCs w:val="24"/>
        </w:rPr>
        <w:t xml:space="preserve">di essere nella categoria da almeno </w:t>
      </w:r>
      <w:bookmarkStart w:id="0" w:name="_Hlk156553829"/>
      <w:r w:rsidR="00146926">
        <w:rPr>
          <w:rFonts w:asciiTheme="minorHAnsi" w:eastAsiaTheme="minorHAnsi" w:hAnsiTheme="minorHAnsi" w:cstheme="minorHAnsi"/>
          <w:sz w:val="24"/>
          <w:szCs w:val="24"/>
        </w:rPr>
        <w:t>2 anni</w:t>
      </w:r>
      <w:r w:rsidR="00146926" w:rsidRPr="00146926">
        <w:rPr>
          <w:rFonts w:asciiTheme="minorHAnsi" w:eastAsiaTheme="minorHAnsi" w:hAnsiTheme="minorHAnsi" w:cstheme="minorHAnsi"/>
          <w:sz w:val="24"/>
          <w:szCs w:val="24"/>
        </w:rPr>
        <w:t xml:space="preserve"> e non aver beneficiato, nel medesimo termine, di alcuna progressione economica all’interno dell’area;</w:t>
      </w:r>
    </w:p>
    <w:p w14:paraId="71EC0EBE" w14:textId="21342E00" w:rsidR="00B26DB9" w:rsidRPr="00146926" w:rsidRDefault="00146926" w:rsidP="0068496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46926">
        <w:rPr>
          <w:rFonts w:asciiTheme="minorHAnsi" w:eastAsiaTheme="minorHAnsi" w:hAnsiTheme="minorHAnsi" w:cstheme="minorHAnsi"/>
          <w:sz w:val="24"/>
          <w:szCs w:val="24"/>
        </w:rPr>
        <w:t>s</w:t>
      </w:r>
      <w:r w:rsidR="00B26DB9" w:rsidRPr="00146926">
        <w:rPr>
          <w:rFonts w:asciiTheme="minorHAnsi" w:eastAsiaTheme="minorHAnsi" w:hAnsiTheme="minorHAnsi" w:cstheme="minorHAnsi"/>
          <w:sz w:val="24"/>
          <w:szCs w:val="24"/>
        </w:rPr>
        <w:t>ono esclusi dalla procedura i dipendenti che negli ultimi due anni, siano stati oggetto di provvedimenti disciplinari superiori alla multa</w:t>
      </w:r>
      <w:r w:rsidR="00C97DDB" w:rsidRPr="00146926">
        <w:rPr>
          <w:rFonts w:asciiTheme="minorHAnsi" w:eastAsiaTheme="minorHAnsi" w:hAnsiTheme="minorHAnsi" w:cstheme="minorHAnsi"/>
          <w:sz w:val="24"/>
          <w:szCs w:val="24"/>
        </w:rPr>
        <w:t>.</w:t>
      </w:r>
    </w:p>
    <w:bookmarkEnd w:id="0"/>
    <w:p w14:paraId="17848E49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20B01960" w14:textId="22A10D36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b/>
          <w:bCs/>
          <w:sz w:val="24"/>
          <w:szCs w:val="24"/>
        </w:rPr>
        <w:t>CRITERI DI VALUTAZIONE</w:t>
      </w:r>
    </w:p>
    <w:p w14:paraId="4D7DA6E6" w14:textId="791C3879" w:rsidR="003D6461" w:rsidRPr="00CB14AD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Ad ogni dipendente partecipante alla procedura, in possesso dei requisiti di ammissione, sarà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CB14AD">
        <w:rPr>
          <w:rFonts w:asciiTheme="minorHAnsi" w:eastAsiaTheme="minorHAnsi" w:hAnsiTheme="minorHAnsi" w:cstheme="minorHAnsi"/>
          <w:sz w:val="24"/>
          <w:szCs w:val="24"/>
        </w:rPr>
        <w:t>attribuito un punteggio complessivo massimo di 100 punti, di cui:</w:t>
      </w:r>
    </w:p>
    <w:p w14:paraId="44E453E3" w14:textId="2027D0F8" w:rsidR="00C97DDB" w:rsidRPr="00CB14AD" w:rsidRDefault="00CB14AD" w:rsidP="00C97D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B14AD">
        <w:rPr>
          <w:rFonts w:asciiTheme="minorHAnsi" w:eastAsiaTheme="minorHAnsi" w:hAnsiTheme="minorHAnsi" w:cstheme="minorHAnsi"/>
          <w:sz w:val="24"/>
          <w:szCs w:val="24"/>
        </w:rPr>
        <w:t>7</w:t>
      </w:r>
      <w:r w:rsidR="00C97DDB" w:rsidRPr="00CB14AD">
        <w:rPr>
          <w:rFonts w:asciiTheme="minorHAnsi" w:eastAsiaTheme="minorHAnsi" w:hAnsiTheme="minorHAnsi" w:cstheme="minorHAnsi"/>
          <w:sz w:val="24"/>
          <w:szCs w:val="24"/>
        </w:rPr>
        <w:t>0 punti per la media delle ultime tre valutazioni individuali annuali conseguite;</w:t>
      </w:r>
    </w:p>
    <w:p w14:paraId="067309E1" w14:textId="3A61235D" w:rsidR="00C97DDB" w:rsidRPr="003D6461" w:rsidRDefault="00CB14AD" w:rsidP="00C97D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B14AD">
        <w:rPr>
          <w:rFonts w:asciiTheme="minorHAnsi" w:eastAsiaTheme="minorHAnsi" w:hAnsiTheme="minorHAnsi" w:cstheme="minorHAnsi"/>
          <w:sz w:val="24"/>
          <w:szCs w:val="24"/>
        </w:rPr>
        <w:t>3</w:t>
      </w:r>
      <w:r w:rsidR="00C97DDB" w:rsidRPr="00CB14AD">
        <w:rPr>
          <w:rFonts w:asciiTheme="minorHAnsi" w:eastAsiaTheme="minorHAnsi" w:hAnsiTheme="minorHAnsi" w:cstheme="minorHAnsi"/>
          <w:sz w:val="24"/>
          <w:szCs w:val="24"/>
        </w:rPr>
        <w:t>0 punti per l’esperienza maturata</w:t>
      </w:r>
      <w:r w:rsidR="00C97DDB" w:rsidRPr="003D6461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3DB63CD9" w14:textId="77777777" w:rsid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B8140B9" w14:textId="53534CCD" w:rsidR="003D6461" w:rsidRPr="00C97DDB" w:rsidRDefault="003D6461" w:rsidP="003D6461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MODALITÀ DI PRESENTAZIONE DELLE DOMANDE</w:t>
      </w:r>
    </w:p>
    <w:p w14:paraId="723F91B4" w14:textId="4FFC0E5F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Le domande di partecipazione alla selezione devono essere presentate all'ufficio </w:t>
      </w:r>
      <w:r w:rsidR="00840CD8">
        <w:rPr>
          <w:rFonts w:asciiTheme="minorHAnsi" w:eastAsiaTheme="minorHAnsi" w:hAnsiTheme="minorHAnsi" w:cstheme="minorHAnsi"/>
          <w:sz w:val="24"/>
          <w:szCs w:val="24"/>
        </w:rPr>
        <w:t>personale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entro 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15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giorni lavorativi dalla data di pubblicazione del presente bando.</w:t>
      </w:r>
    </w:p>
    <w:p w14:paraId="0BC59404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Le domande pervenute fuori termine non verranno prese in considerazione.</w:t>
      </w:r>
    </w:p>
    <w:p w14:paraId="6444C17F" w14:textId="77777777" w:rsidR="00C97DDB" w:rsidRDefault="00C97DDB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5CC070A" w14:textId="1A37A86B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CONTENUTO DELLA DOMANDA</w:t>
      </w:r>
    </w:p>
    <w:p w14:paraId="26D0F42D" w14:textId="3A3DF974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Nella domanda di partecipazione, allegata al presente bando, i candidati dovranno dichiarare sotto la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propria personale responsabilità:</w:t>
      </w:r>
    </w:p>
    <w:p w14:paraId="3934258F" w14:textId="592F5667" w:rsidR="003D6461" w:rsidRPr="00C97DDB" w:rsidRDefault="003D6461" w:rsidP="00C97D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sz w:val="24"/>
          <w:szCs w:val="24"/>
        </w:rPr>
        <w:t>dati anagrafici e di contatto;</w:t>
      </w:r>
    </w:p>
    <w:p w14:paraId="2091B62B" w14:textId="42BE943B" w:rsidR="003D6461" w:rsidRPr="00C97DDB" w:rsidRDefault="003D6461" w:rsidP="00C97D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sz w:val="24"/>
          <w:szCs w:val="24"/>
        </w:rPr>
        <w:t>area contrattuale di riferimento;</w:t>
      </w:r>
    </w:p>
    <w:p w14:paraId="3AC14B4E" w14:textId="484A3363" w:rsidR="003D6461" w:rsidRPr="00850D26" w:rsidRDefault="003D6461" w:rsidP="00C97D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sz w:val="24"/>
          <w:szCs w:val="24"/>
        </w:rPr>
        <w:t>la permanenza in servizio nell’area di riferimento nell’ultimo</w:t>
      </w:r>
      <w:r w:rsidR="005974A4">
        <w:rPr>
          <w:rFonts w:asciiTheme="minorHAnsi" w:eastAsiaTheme="minorHAnsi" w:hAnsiTheme="minorHAnsi" w:cstheme="minorHAnsi"/>
          <w:sz w:val="24"/>
          <w:szCs w:val="24"/>
        </w:rPr>
        <w:t xml:space="preserve"> biennio</w:t>
      </w:r>
      <w:r w:rsidRPr="00C97DDB">
        <w:rPr>
          <w:rFonts w:asciiTheme="minorHAnsi" w:eastAsiaTheme="minorHAnsi" w:hAnsiTheme="minorHAnsi" w:cstheme="minorHAnsi"/>
          <w:sz w:val="24"/>
          <w:szCs w:val="24"/>
        </w:rPr>
        <w:t xml:space="preserve"> e il non aver beneficiato,</w:t>
      </w:r>
      <w:r w:rsidR="00C97DDB" w:rsidRP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850D26">
        <w:rPr>
          <w:rFonts w:asciiTheme="minorHAnsi" w:eastAsiaTheme="minorHAnsi" w:hAnsiTheme="minorHAnsi" w:cstheme="minorHAnsi"/>
          <w:sz w:val="24"/>
          <w:szCs w:val="24"/>
        </w:rPr>
        <w:t>nel medesimo termine, di alcuna progressione economica all’interno dell’area;</w:t>
      </w:r>
    </w:p>
    <w:p w14:paraId="20A66FDE" w14:textId="3F8B48AA" w:rsidR="00C97DDB" w:rsidRPr="00850D26" w:rsidRDefault="00C97DDB" w:rsidP="00C97D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50D26">
        <w:rPr>
          <w:rFonts w:asciiTheme="minorHAnsi" w:eastAsiaTheme="minorHAnsi" w:hAnsiTheme="minorHAnsi" w:cstheme="minorHAnsi"/>
          <w:sz w:val="24"/>
          <w:szCs w:val="24"/>
        </w:rPr>
        <w:t>il punteggio complessivo avuto nella scheda di valutazione degli ultimi tre anni;</w:t>
      </w:r>
    </w:p>
    <w:p w14:paraId="3FCF80A6" w14:textId="77777777" w:rsidR="00C97DDB" w:rsidRPr="00850D26" w:rsidRDefault="00C97DDB" w:rsidP="00C97DD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850D26">
        <w:rPr>
          <w:rFonts w:asciiTheme="minorHAnsi" w:eastAsiaTheme="minorHAnsi" w:hAnsiTheme="minorHAnsi" w:cstheme="minorHAnsi"/>
          <w:sz w:val="24"/>
          <w:szCs w:val="24"/>
        </w:rPr>
        <w:t>di non essere stato oggetto negli ultimi due anni di provvedimenti disciplinari superiori alla multa;</w:t>
      </w:r>
    </w:p>
    <w:p w14:paraId="07FA3383" w14:textId="77777777" w:rsidR="00C97DDB" w:rsidRDefault="00C97DDB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654DEE90" w14:textId="4F4700CC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I REQUISITI DEVONO ESSERE POSSEDUTI ALLA DATA DEL 01.01.202</w:t>
      </w:r>
      <w:r w:rsidR="00840CD8">
        <w:rPr>
          <w:rFonts w:asciiTheme="minorHAnsi" w:eastAsiaTheme="minorHAnsi" w:hAnsiTheme="minorHAnsi" w:cstheme="minorHAnsi"/>
          <w:b/>
          <w:bCs/>
          <w:sz w:val="24"/>
          <w:szCs w:val="24"/>
        </w:rPr>
        <w:t>5</w:t>
      </w:r>
    </w:p>
    <w:p w14:paraId="3D21008A" w14:textId="4835247D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lastRenderedPageBreak/>
        <w:t>Le dichiarazioni rese e sottoscritte nella domanda di ammissione alla selezione si ritengono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rilasciate ai sensi del decreto del Presidente della Repubblica 28 dicembre 2000. n.445.</w:t>
      </w:r>
    </w:p>
    <w:p w14:paraId="4CBAA879" w14:textId="31659D6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Ulteriori documenti che il candidato allegherà alla domanda di partecipazione dovranno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essere elencati e riepilogati nella domanda stessa.</w:t>
      </w:r>
    </w:p>
    <w:p w14:paraId="6FA74629" w14:textId="77777777" w:rsidR="00C97DDB" w:rsidRDefault="00C97DDB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2FDE0871" w14:textId="39C5ADBF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INFORMATIVA SULLA PRIVACY</w:t>
      </w:r>
    </w:p>
    <w:p w14:paraId="73F6B2C3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Ai sensi del Regolamento UE 679 del 2016, si rende la seguente informativa:</w:t>
      </w:r>
    </w:p>
    <w:p w14:paraId="5A34C944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I dati personali verranno trattati ai fini dello svolgimento dei seguenti compiti istituzionali:</w:t>
      </w:r>
    </w:p>
    <w:p w14:paraId="361A1B3B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1) espletamento della procedura selettiva,</w:t>
      </w:r>
    </w:p>
    <w:p w14:paraId="229384FF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2) eventuale successivo inquadramento nella nuova posizione economica.</w:t>
      </w:r>
    </w:p>
    <w:p w14:paraId="10B13219" w14:textId="7FE2AB5B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Il trattamento dei dati si svolgerà nel pieno rispetto delle libertà fondamentali senza ledere la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riservatezza e la dignità dei dipendenti, adottando sempre principi ispirati alla correttezza, liceità,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trasparenza, necessità e pertinenza. Per il trattamento dei dati verranno utilizzati strumenti sia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elettronici che manuali adottando tutte le misure di sicurezza idonee a garantire la riservatezza e</w:t>
      </w:r>
    </w:p>
    <w:p w14:paraId="78DB94E9" w14:textId="77777777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l’integrità dei dati.</w:t>
      </w:r>
    </w:p>
    <w:p w14:paraId="067ADB4F" w14:textId="3BBAB248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Il mancato conferimento dei dati comporterà l’esclusione dalla procedura selettiva e/o la non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assegnazione dei punteggi previsti dal presente bando.</w:t>
      </w:r>
    </w:p>
    <w:p w14:paraId="7B9C7C98" w14:textId="77777777" w:rsidR="00C97DDB" w:rsidRDefault="00C97DDB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23C0DB6" w14:textId="04563E30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CONSENSO AL TRATTAMENTO DATI PERSONALI</w:t>
      </w:r>
    </w:p>
    <w:p w14:paraId="287FF275" w14:textId="351F1C9A" w:rsidR="003D6461" w:rsidRPr="003D6461" w:rsidRDefault="003D6461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Con la pubblicazione del presente avviso l’Ente è autorizzato al trattamento dei dati personali ed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eventualmente sensibili. Nel caso in cui il consenso sia espressamente negato entro il termine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dell’istruttoria procedimentale, il dipendente interessato non sarà ammesso alla selezione.</w:t>
      </w:r>
    </w:p>
    <w:p w14:paraId="5CEC6C49" w14:textId="77777777" w:rsidR="00C97DDB" w:rsidRDefault="00C97DDB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4F853FFB" w14:textId="059915F8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RESPONSABILE DEL PROCEDIMENTO</w:t>
      </w:r>
    </w:p>
    <w:p w14:paraId="49203602" w14:textId="4E1B7CF3" w:rsidR="003D6461" w:rsidRPr="003D6461" w:rsidRDefault="003D6461" w:rsidP="00C97DDB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Il Responsabile del procedimento di cui al presente avviso è il responsabile del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Personale del </w:t>
      </w:r>
      <w:r w:rsidR="00C97DDB" w:rsidRPr="00BD7205">
        <w:rPr>
          <w:rFonts w:asciiTheme="minorHAnsi" w:eastAsiaTheme="minorHAnsi" w:hAnsiTheme="minorHAnsi" w:cstheme="minorHAnsi"/>
          <w:sz w:val="24"/>
          <w:szCs w:val="24"/>
        </w:rPr>
        <w:t xml:space="preserve">Comune di </w:t>
      </w:r>
      <w:r w:rsidR="00BD7205" w:rsidRPr="00BD7205">
        <w:rPr>
          <w:rFonts w:asciiTheme="minorHAnsi" w:eastAsiaTheme="minorHAnsi" w:hAnsiTheme="minorHAnsi" w:cstheme="minorHAnsi"/>
          <w:sz w:val="24"/>
          <w:szCs w:val="24"/>
        </w:rPr>
        <w:t>Brugna</w:t>
      </w:r>
      <w:r w:rsidR="00BD7205">
        <w:rPr>
          <w:rFonts w:asciiTheme="minorHAnsi" w:eastAsiaTheme="minorHAnsi" w:hAnsiTheme="minorHAnsi" w:cstheme="minorHAnsi"/>
          <w:sz w:val="24"/>
          <w:szCs w:val="24"/>
        </w:rPr>
        <w:t>to Dott.</w:t>
      </w:r>
      <w:r w:rsidR="00134005">
        <w:rPr>
          <w:rFonts w:asciiTheme="minorHAnsi" w:eastAsiaTheme="minorHAnsi" w:hAnsiTheme="minorHAnsi" w:cstheme="minorHAnsi"/>
          <w:sz w:val="24"/>
          <w:szCs w:val="24"/>
        </w:rPr>
        <w:t>ssa Roberta Paveri.</w:t>
      </w:r>
    </w:p>
    <w:p w14:paraId="3C642F7A" w14:textId="77777777" w:rsidR="00C97DDB" w:rsidRDefault="00C97DDB" w:rsidP="003D6461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3C4C7DC" w14:textId="2E4C3399" w:rsidR="003D6461" w:rsidRPr="00C97DDB" w:rsidRDefault="003D6461" w:rsidP="00C97DDB">
      <w:pPr>
        <w:autoSpaceDE w:val="0"/>
        <w:autoSpaceDN w:val="0"/>
        <w:adjustRightInd w:val="0"/>
        <w:spacing w:after="0" w:line="320" w:lineRule="exact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C97DDB">
        <w:rPr>
          <w:rFonts w:asciiTheme="minorHAnsi" w:eastAsiaTheme="minorHAnsi" w:hAnsiTheme="minorHAnsi" w:cstheme="minorHAnsi"/>
          <w:b/>
          <w:bCs/>
          <w:sz w:val="24"/>
          <w:szCs w:val="24"/>
        </w:rPr>
        <w:t>NORME FINALI</w:t>
      </w:r>
    </w:p>
    <w:p w14:paraId="37D29FBA" w14:textId="6F34F4CD" w:rsidR="003D6461" w:rsidRPr="003D6461" w:rsidRDefault="003D6461" w:rsidP="00C97DDB">
      <w:pPr>
        <w:autoSpaceDE w:val="0"/>
        <w:autoSpaceDN w:val="0"/>
        <w:adjustRightInd w:val="0"/>
        <w:spacing w:after="0"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>Per quanto non espressamente previsto e riportato nel presente avviso, si fa espresso riferimento alle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norme stabilite dalla legge, dal CCNL 16.11.2022 e dal CCDI 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>2023/2025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parte normativa e dal</w:t>
      </w:r>
      <w:r w:rsidR="00C97DDB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>CCDI 202</w:t>
      </w:r>
      <w:r w:rsidR="00134005">
        <w:rPr>
          <w:rFonts w:asciiTheme="minorHAnsi" w:eastAsiaTheme="minorHAnsi" w:hAnsiTheme="minorHAnsi" w:cstheme="minorHAnsi"/>
          <w:sz w:val="24"/>
          <w:szCs w:val="24"/>
        </w:rPr>
        <w:t>5</w:t>
      </w:r>
      <w:r w:rsidRPr="003D6461">
        <w:rPr>
          <w:rFonts w:asciiTheme="minorHAnsi" w:eastAsiaTheme="minorHAnsi" w:hAnsiTheme="minorHAnsi" w:cstheme="minorHAnsi"/>
          <w:sz w:val="24"/>
          <w:szCs w:val="24"/>
        </w:rPr>
        <w:t xml:space="preserve"> parte economica, del Comune di </w:t>
      </w:r>
      <w:r w:rsidR="00BD7205">
        <w:rPr>
          <w:rFonts w:asciiTheme="minorHAnsi" w:eastAsiaTheme="minorHAnsi" w:hAnsiTheme="minorHAnsi" w:cstheme="minorHAnsi"/>
          <w:sz w:val="24"/>
          <w:szCs w:val="24"/>
        </w:rPr>
        <w:t>Brugnato.</w:t>
      </w:r>
    </w:p>
    <w:p w14:paraId="5758CD50" w14:textId="77777777" w:rsidR="003D6461" w:rsidRPr="003D6461" w:rsidRDefault="003D6461" w:rsidP="003D6461">
      <w:pPr>
        <w:spacing w:line="320" w:lineRule="exact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3CC88309" w14:textId="45112DA9" w:rsidR="003D6461" w:rsidRPr="003D6461" w:rsidRDefault="003D6461" w:rsidP="00BD7205">
      <w:pPr>
        <w:spacing w:after="0" w:line="320" w:lineRule="exact"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  <w:t>FIRMA</w:t>
      </w:r>
    </w:p>
    <w:p w14:paraId="1C6ED375" w14:textId="210A4E1B" w:rsidR="003D6461" w:rsidRPr="003D6461" w:rsidRDefault="003D6461" w:rsidP="00BD7205">
      <w:pPr>
        <w:spacing w:after="0" w:line="320" w:lineRule="exact"/>
        <w:jc w:val="right"/>
        <w:rPr>
          <w:rFonts w:asciiTheme="minorHAnsi" w:eastAsiaTheme="minorHAnsi" w:hAnsiTheme="minorHAnsi" w:cstheme="minorHAnsi"/>
          <w:sz w:val="24"/>
          <w:szCs w:val="24"/>
        </w:rPr>
      </w:pP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</w:r>
      <w:r w:rsidRPr="003D6461">
        <w:rPr>
          <w:rFonts w:asciiTheme="minorHAnsi" w:eastAsiaTheme="minorHAnsi" w:hAnsiTheme="minorHAnsi" w:cstheme="minorHAnsi"/>
          <w:sz w:val="24"/>
          <w:szCs w:val="24"/>
        </w:rPr>
        <w:tab/>
        <w:t>Il Responsabile del personale</w:t>
      </w:r>
    </w:p>
    <w:p w14:paraId="468DC3E8" w14:textId="494379AB" w:rsidR="003D6461" w:rsidRPr="003D6461" w:rsidRDefault="004B7A9E" w:rsidP="00BD7205">
      <w:pPr>
        <w:spacing w:line="320" w:lineRule="exac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Dott.ssa Roberta Paveri</w:t>
      </w:r>
      <w:r w:rsidR="00EE489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D6461" w:rsidRPr="003D6461" w:rsidSect="00AC4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6A9"/>
    <w:multiLevelType w:val="hybridMultilevel"/>
    <w:tmpl w:val="C40C7EDC"/>
    <w:lvl w:ilvl="0" w:tplc="46B299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745D"/>
    <w:multiLevelType w:val="hybridMultilevel"/>
    <w:tmpl w:val="B6AC581A"/>
    <w:lvl w:ilvl="0" w:tplc="7DE890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0D96"/>
    <w:multiLevelType w:val="hybridMultilevel"/>
    <w:tmpl w:val="7FCA02EC"/>
    <w:lvl w:ilvl="0" w:tplc="3BF0D7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6B6E"/>
    <w:multiLevelType w:val="hybridMultilevel"/>
    <w:tmpl w:val="DCF8925C"/>
    <w:lvl w:ilvl="0" w:tplc="3B2C569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40CC6"/>
    <w:multiLevelType w:val="hybridMultilevel"/>
    <w:tmpl w:val="68ACEFEC"/>
    <w:lvl w:ilvl="0" w:tplc="7DE890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25DA1"/>
    <w:multiLevelType w:val="hybridMultilevel"/>
    <w:tmpl w:val="3B7C6A46"/>
    <w:lvl w:ilvl="0" w:tplc="EAC2B0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F43B3"/>
    <w:multiLevelType w:val="hybridMultilevel"/>
    <w:tmpl w:val="C248F43A"/>
    <w:lvl w:ilvl="0" w:tplc="7DE890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BD5C67"/>
    <w:multiLevelType w:val="hybridMultilevel"/>
    <w:tmpl w:val="664A81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97C50"/>
    <w:multiLevelType w:val="hybridMultilevel"/>
    <w:tmpl w:val="539E624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509AAE9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9E7CA3B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D541F0"/>
    <w:multiLevelType w:val="hybridMultilevel"/>
    <w:tmpl w:val="AF62C9D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0970C0"/>
    <w:multiLevelType w:val="hybridMultilevel"/>
    <w:tmpl w:val="CB8C62AE"/>
    <w:lvl w:ilvl="0" w:tplc="198A4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96660">
    <w:abstractNumId w:val="4"/>
  </w:num>
  <w:num w:numId="2" w16cid:durableId="658387359">
    <w:abstractNumId w:val="2"/>
  </w:num>
  <w:num w:numId="3" w16cid:durableId="646906337">
    <w:abstractNumId w:val="3"/>
  </w:num>
  <w:num w:numId="4" w16cid:durableId="1908878124">
    <w:abstractNumId w:val="0"/>
  </w:num>
  <w:num w:numId="5" w16cid:durableId="1976913247">
    <w:abstractNumId w:val="6"/>
  </w:num>
  <w:num w:numId="6" w16cid:durableId="818351851">
    <w:abstractNumId w:val="5"/>
  </w:num>
  <w:num w:numId="7" w16cid:durableId="1766807245">
    <w:abstractNumId w:val="8"/>
  </w:num>
  <w:num w:numId="8" w16cid:durableId="808519247">
    <w:abstractNumId w:val="10"/>
  </w:num>
  <w:num w:numId="9" w16cid:durableId="1033922440">
    <w:abstractNumId w:val="1"/>
  </w:num>
  <w:num w:numId="10" w16cid:durableId="805926860">
    <w:abstractNumId w:val="9"/>
  </w:num>
  <w:num w:numId="11" w16cid:durableId="136845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44"/>
    <w:rsid w:val="00045525"/>
    <w:rsid w:val="000E3544"/>
    <w:rsid w:val="001126A3"/>
    <w:rsid w:val="00134005"/>
    <w:rsid w:val="00146926"/>
    <w:rsid w:val="001D1ED0"/>
    <w:rsid w:val="00285CB9"/>
    <w:rsid w:val="0028732E"/>
    <w:rsid w:val="002E0FEC"/>
    <w:rsid w:val="002F697A"/>
    <w:rsid w:val="00393277"/>
    <w:rsid w:val="003A73AE"/>
    <w:rsid w:val="003D6461"/>
    <w:rsid w:val="0046624A"/>
    <w:rsid w:val="004B7A9E"/>
    <w:rsid w:val="004E7A05"/>
    <w:rsid w:val="005122AF"/>
    <w:rsid w:val="005165D5"/>
    <w:rsid w:val="00521140"/>
    <w:rsid w:val="00525E4D"/>
    <w:rsid w:val="005342B6"/>
    <w:rsid w:val="00543034"/>
    <w:rsid w:val="005974A4"/>
    <w:rsid w:val="005C0375"/>
    <w:rsid w:val="00602944"/>
    <w:rsid w:val="00662E58"/>
    <w:rsid w:val="00681850"/>
    <w:rsid w:val="006B12B3"/>
    <w:rsid w:val="006D1CDD"/>
    <w:rsid w:val="00736566"/>
    <w:rsid w:val="00797411"/>
    <w:rsid w:val="007E13EB"/>
    <w:rsid w:val="00840CD8"/>
    <w:rsid w:val="00850D26"/>
    <w:rsid w:val="00922EEC"/>
    <w:rsid w:val="00A12091"/>
    <w:rsid w:val="00A21C3C"/>
    <w:rsid w:val="00A36D5F"/>
    <w:rsid w:val="00A62408"/>
    <w:rsid w:val="00A740E6"/>
    <w:rsid w:val="00AC4231"/>
    <w:rsid w:val="00B11A05"/>
    <w:rsid w:val="00B2362D"/>
    <w:rsid w:val="00B26DB9"/>
    <w:rsid w:val="00B54E18"/>
    <w:rsid w:val="00BD7205"/>
    <w:rsid w:val="00C97DDB"/>
    <w:rsid w:val="00CB09A4"/>
    <w:rsid w:val="00CB14AD"/>
    <w:rsid w:val="00CD0E35"/>
    <w:rsid w:val="00D95D07"/>
    <w:rsid w:val="00DA5D71"/>
    <w:rsid w:val="00DC127B"/>
    <w:rsid w:val="00E138A7"/>
    <w:rsid w:val="00E41BC0"/>
    <w:rsid w:val="00EB76A4"/>
    <w:rsid w:val="00EE489C"/>
    <w:rsid w:val="00EF2886"/>
    <w:rsid w:val="00F16E0C"/>
    <w:rsid w:val="00F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92A3"/>
  <w15:docId w15:val="{CB3BB4C6-5BEF-406D-9497-AB43758B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3544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E354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0E3544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0E354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3544"/>
    <w:rPr>
      <w:rFonts w:ascii="Times New Roman" w:eastAsia="Times New Roman" w:hAnsi="Times New Roman" w:cs="Times New Roman"/>
      <w:b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544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B76A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B76A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740E6"/>
    <w:pPr>
      <w:ind w:left="720"/>
      <w:contextualSpacing/>
    </w:pPr>
  </w:style>
  <w:style w:type="paragraph" w:customStyle="1" w:styleId="Default">
    <w:name w:val="Default"/>
    <w:rsid w:val="00B26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2A774-5F92-48FD-ABFA-2B7E092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Correzzola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Noiato</dc:creator>
  <cp:lastModifiedBy>Ilaria</cp:lastModifiedBy>
  <cp:revision>20</cp:revision>
  <cp:lastPrinted>2022-09-20T09:32:00Z</cp:lastPrinted>
  <dcterms:created xsi:type="dcterms:W3CDTF">2024-12-17T12:05:00Z</dcterms:created>
  <dcterms:modified xsi:type="dcterms:W3CDTF">2025-12-22T16:09:00Z</dcterms:modified>
</cp:coreProperties>
</file>